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D9" w:rsidRPr="00D71AD9" w:rsidRDefault="00D71AD9" w:rsidP="00D71AD9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D71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AD9" w:rsidRPr="00D71AD9" w:rsidRDefault="00D71AD9" w:rsidP="00D71AD9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</w:p>
    <w:p w:rsidR="00D71AD9" w:rsidRPr="00D71AD9" w:rsidRDefault="00D71AD9" w:rsidP="00D71AD9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D71AD9">
        <w:rPr>
          <w:b/>
          <w:sz w:val="28"/>
          <w:szCs w:val="28"/>
        </w:rPr>
        <w:t>Основная:</w:t>
      </w:r>
    </w:p>
    <w:p w:rsidR="00D71AD9" w:rsidRPr="00D71AD9" w:rsidRDefault="00D71AD9" w:rsidP="00D71AD9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Токсанова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 А.Н. Основы предпринимательской деятельности. Учебник. - Астана: 2007.</w:t>
      </w:r>
    </w:p>
    <w:p w:rsidR="00D71AD9" w:rsidRPr="00D71AD9" w:rsidRDefault="00D71AD9" w:rsidP="00D71AD9">
      <w:pPr>
        <w:ind w:left="709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Турсумбаев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 Б.М. и др. Основы организации бизнеса. - Челябинск, 1995.- 637 </w:t>
      </w:r>
      <w:proofErr w:type="gramStart"/>
      <w:r w:rsidRPr="00D71A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71A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1AD9" w:rsidRDefault="00D71AD9" w:rsidP="00D71AD9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3. Организация 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proofErr w:type="gramStart"/>
      <w:r w:rsidRPr="00D71AD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1AD9">
        <w:rPr>
          <w:rFonts w:ascii="Times New Roman" w:hAnsi="Times New Roman" w:cs="Times New Roman"/>
          <w:sz w:val="28"/>
          <w:szCs w:val="28"/>
        </w:rPr>
        <w:t xml:space="preserve"> Учебник</w:t>
      </w:r>
      <w:proofErr w:type="gramStart"/>
      <w:r w:rsidRPr="00D71AD9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D71AD9">
        <w:rPr>
          <w:rFonts w:ascii="Times New Roman" w:hAnsi="Times New Roman" w:cs="Times New Roman"/>
          <w:sz w:val="28"/>
          <w:szCs w:val="28"/>
        </w:rPr>
        <w:t xml:space="preserve">од ред.  С.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Абдильдина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>, 2001.</w:t>
      </w:r>
    </w:p>
    <w:p w:rsidR="00D71AD9" w:rsidRPr="00D71AD9" w:rsidRDefault="00D71AD9" w:rsidP="00D71AD9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AD9" w:rsidRPr="00D71AD9" w:rsidRDefault="00D71AD9" w:rsidP="00D71AD9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AD9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71AD9" w:rsidRPr="00D71AD9" w:rsidRDefault="00D71AD9" w:rsidP="00D71AD9">
      <w:pPr>
        <w:ind w:left="709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Абдильдин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  С. Организация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.  -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Казгосагру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, 2001. </w:t>
      </w:r>
    </w:p>
    <w:p w:rsidR="00D71AD9" w:rsidRPr="00D71AD9" w:rsidRDefault="00D71AD9" w:rsidP="00D71AD9">
      <w:pPr>
        <w:ind w:left="709" w:hanging="1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5 . Грибов В.Д. Основы бизнеса: учеб. Пособие. - М.: Финансы и статистика, 2006. - 160 </w:t>
      </w:r>
      <w:proofErr w:type="gramStart"/>
      <w:r w:rsidRPr="00D71A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71AD9">
        <w:rPr>
          <w:rFonts w:ascii="Times New Roman" w:hAnsi="Times New Roman" w:cs="Times New Roman"/>
          <w:sz w:val="28"/>
          <w:szCs w:val="28"/>
        </w:rPr>
        <w:t>.</w:t>
      </w:r>
    </w:p>
    <w:p w:rsidR="00D71AD9" w:rsidRPr="00D71AD9" w:rsidRDefault="00D71AD9" w:rsidP="00D71AD9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71AD9">
        <w:rPr>
          <w:rFonts w:ascii="Times New Roman" w:hAnsi="Times New Roman" w:cs="Times New Roman"/>
          <w:sz w:val="28"/>
          <w:szCs w:val="28"/>
        </w:rPr>
        <w:t xml:space="preserve">6. Горелова И.И.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Экономичесие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 основы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 xml:space="preserve">: практикум. - </w:t>
      </w:r>
      <w:proofErr w:type="spellStart"/>
      <w:r w:rsidRPr="00D71AD9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D71AD9">
        <w:rPr>
          <w:rFonts w:ascii="Times New Roman" w:hAnsi="Times New Roman" w:cs="Times New Roman"/>
          <w:sz w:val="28"/>
          <w:szCs w:val="28"/>
        </w:rPr>
        <w:t>, 2008. - 83 с</w:t>
      </w:r>
    </w:p>
    <w:p w:rsidR="00000000" w:rsidRDefault="00D71AD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71AD9"/>
    <w:rsid w:val="00D7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71A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71AD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2018-01-08T17:04:00Z</dcterms:created>
  <dcterms:modified xsi:type="dcterms:W3CDTF">2018-01-08T17:04:00Z</dcterms:modified>
</cp:coreProperties>
</file>